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BA61" w14:textId="4EBE86E4" w:rsidR="009400E7" w:rsidRPr="00E54AD2" w:rsidRDefault="00163C7E" w:rsidP="009400E7">
      <w:pPr>
        <w:rPr>
          <w:rFonts w:ascii="KBH Tekst" w:hAnsi="KBH Tekst"/>
          <w:b/>
          <w:bCs/>
          <w:color w:val="000000" w:themeColor="text1"/>
          <w:sz w:val="52"/>
          <w:szCs w:val="52"/>
        </w:rPr>
      </w:pPr>
      <w:r w:rsidRPr="00E54AD2">
        <w:rPr>
          <w:rFonts w:ascii="KBH Tekst" w:hAnsi="KBH Tekst"/>
          <w:b/>
          <w:bCs/>
          <w:noProof/>
          <w:sz w:val="52"/>
          <w:szCs w:val="5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79440C4" wp14:editId="072322C2">
            <wp:simplePos x="0" y="0"/>
            <wp:positionH relativeFrom="column">
              <wp:posOffset>5537835</wp:posOffset>
            </wp:positionH>
            <wp:positionV relativeFrom="paragraph">
              <wp:posOffset>-270510</wp:posOffset>
            </wp:positionV>
            <wp:extent cx="637540" cy="664210"/>
            <wp:effectExtent l="0" t="0" r="0" b="2540"/>
            <wp:wrapNone/>
            <wp:docPr id="697097845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97845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35B">
        <w:rPr>
          <w:rFonts w:ascii="KBH Tekst" w:hAnsi="KBH Tekst"/>
          <w:b/>
          <w:bCs/>
          <w:color w:val="000000" w:themeColor="text1"/>
          <w:sz w:val="52"/>
          <w:szCs w:val="52"/>
        </w:rPr>
        <w:t xml:space="preserve">Guide til </w:t>
      </w:r>
      <w:proofErr w:type="spellStart"/>
      <w:r w:rsidR="009400E7" w:rsidRPr="00E54AD2">
        <w:rPr>
          <w:rFonts w:ascii="KBH Tekst" w:hAnsi="KBH Tekst"/>
          <w:b/>
          <w:bCs/>
          <w:color w:val="000000" w:themeColor="text1"/>
          <w:sz w:val="52"/>
          <w:szCs w:val="52"/>
        </w:rPr>
        <w:t>Defusing</w:t>
      </w:r>
      <w:proofErr w:type="spellEnd"/>
      <w:r w:rsidR="009400E7" w:rsidRPr="00E54AD2">
        <w:rPr>
          <w:rFonts w:ascii="KBH Tekst" w:hAnsi="KBH Tekst"/>
          <w:b/>
          <w:bCs/>
          <w:color w:val="000000" w:themeColor="text1"/>
          <w:sz w:val="52"/>
          <w:szCs w:val="52"/>
        </w:rPr>
        <w:t xml:space="preserve"> i gruppe </w:t>
      </w:r>
    </w:p>
    <w:p w14:paraId="0C673EC6" w14:textId="77777777" w:rsidR="009400E7" w:rsidRPr="00E54AD2" w:rsidRDefault="009400E7" w:rsidP="00E54AD2">
      <w:pPr>
        <w:pStyle w:val="Overskrift1"/>
        <w:rPr>
          <w:rFonts w:ascii="KBH Tekst" w:hAnsi="KBH Tekst"/>
          <w:b/>
          <w:bCs/>
          <w:color w:val="auto"/>
        </w:rPr>
      </w:pPr>
      <w:r w:rsidRPr="00E54AD2">
        <w:rPr>
          <w:rFonts w:ascii="KBH Tekst" w:hAnsi="KBH Tekst"/>
          <w:b/>
          <w:bCs/>
          <w:color w:val="auto"/>
        </w:rPr>
        <w:t>Guide til leder eller anden ressourceperson</w:t>
      </w:r>
    </w:p>
    <w:p w14:paraId="24A6EF1A" w14:textId="77777777" w:rsidR="00330BB1" w:rsidRDefault="00330BB1" w:rsidP="009400E7">
      <w:pPr>
        <w:rPr>
          <w:rFonts w:ascii="KBH Tekst" w:hAnsi="KBH Tekst"/>
          <w:sz w:val="28"/>
          <w:szCs w:val="28"/>
        </w:rPr>
      </w:pPr>
    </w:p>
    <w:p w14:paraId="5CE0695F" w14:textId="6436C816" w:rsidR="009400E7" w:rsidRPr="00E52ACD" w:rsidRDefault="009400E7" w:rsidP="009400E7">
      <w:pPr>
        <w:rPr>
          <w:rFonts w:ascii="KBH Tekst" w:hAnsi="KBH Tekst"/>
          <w:sz w:val="28"/>
          <w:szCs w:val="28"/>
        </w:rPr>
      </w:pPr>
      <w:r w:rsidRPr="00E52ACD">
        <w:rPr>
          <w:rFonts w:ascii="KBH Tekst" w:hAnsi="KBH Tekst"/>
          <w:sz w:val="28"/>
          <w:szCs w:val="28"/>
        </w:rPr>
        <w:t xml:space="preserve">Trin 1 Introduktion </w:t>
      </w:r>
      <w:r w:rsidR="00E52ACD" w:rsidRPr="00E52ACD">
        <w:rPr>
          <w:rFonts w:ascii="KBH Tekst" w:hAnsi="KBH Tekst"/>
          <w:sz w:val="28"/>
          <w:szCs w:val="28"/>
        </w:rPr>
        <w:br/>
      </w:r>
      <w:r w:rsidRPr="00E52ACD">
        <w:rPr>
          <w:rFonts w:ascii="KBH Tekst" w:hAnsi="KBH Tekst"/>
          <w:sz w:val="28"/>
          <w:szCs w:val="28"/>
        </w:rPr>
        <w:t xml:space="preserve">- start med at sætte rammen for defusing i gruppe </w:t>
      </w:r>
      <w:r w:rsidR="00E52ACD" w:rsidRPr="00E52ACD">
        <w:rPr>
          <w:rFonts w:ascii="KBH Tekst" w:hAnsi="KBH Tekst"/>
          <w:sz w:val="28"/>
          <w:szCs w:val="28"/>
        </w:rPr>
        <w:t>og</w:t>
      </w:r>
      <w:r w:rsidRPr="00E52ACD">
        <w:rPr>
          <w:rFonts w:ascii="KBH Tekst" w:hAnsi="KBH Tekst"/>
          <w:sz w:val="28"/>
          <w:szCs w:val="28"/>
        </w:rPr>
        <w:t xml:space="preserve"> fortæl:</w:t>
      </w:r>
    </w:p>
    <w:p w14:paraId="283737AE" w14:textId="2DCB6787" w:rsidR="009400E7" w:rsidRPr="00E52ACD" w:rsidRDefault="009400E7" w:rsidP="00163C7E">
      <w:pPr>
        <w:pStyle w:val="Listeafsnit"/>
        <w:numPr>
          <w:ilvl w:val="0"/>
          <w:numId w:val="5"/>
        </w:numPr>
        <w:rPr>
          <w:rFonts w:ascii="KBH Tekst" w:eastAsia="Times New Roman" w:hAnsi="KBH Tekst" w:cs="Arial"/>
          <w:color w:val="000000"/>
          <w:spacing w:val="4"/>
          <w:lang w:eastAsia="da-DK"/>
        </w:rPr>
      </w:pPr>
      <w:r w:rsidRPr="00E52ACD">
        <w:rPr>
          <w:rFonts w:ascii="KBH Tekst" w:eastAsia="Times New Roman" w:hAnsi="KBH Tekst" w:cs="Arial"/>
          <w:color w:val="000000"/>
          <w:spacing w:val="4"/>
          <w:lang w:eastAsia="da-DK"/>
        </w:rPr>
        <w:t>At du er mødeleder</w:t>
      </w:r>
      <w:r w:rsidR="00480F22" w:rsidRPr="00E52ACD">
        <w:rPr>
          <w:rFonts w:ascii="KBH Tekst" w:eastAsia="Times New Roman" w:hAnsi="KBH Tekst" w:cs="Arial"/>
          <w:color w:val="000000"/>
          <w:spacing w:val="4"/>
          <w:lang w:eastAsia="da-DK"/>
        </w:rPr>
        <w:t xml:space="preserve">, </w:t>
      </w:r>
      <w:r w:rsidRPr="00E52ACD">
        <w:rPr>
          <w:rFonts w:ascii="KBH Tekst" w:eastAsia="Times New Roman" w:hAnsi="KBH Tekst" w:cs="Arial"/>
          <w:color w:val="000000"/>
          <w:spacing w:val="4"/>
          <w:lang w:eastAsia="da-DK"/>
        </w:rPr>
        <w:t>styrer samtalen og stiller spørgsmålene</w:t>
      </w:r>
    </w:p>
    <w:p w14:paraId="695FE3B4" w14:textId="4971E561" w:rsidR="009400E7" w:rsidRPr="00E52ACD" w:rsidRDefault="009400E7" w:rsidP="00163C7E">
      <w:pPr>
        <w:pStyle w:val="Listeafsnit"/>
        <w:numPr>
          <w:ilvl w:val="0"/>
          <w:numId w:val="5"/>
        </w:numPr>
        <w:rPr>
          <w:rFonts w:ascii="KBH Tekst" w:hAnsi="KBH Tekst"/>
        </w:rPr>
      </w:pPr>
      <w:r w:rsidRPr="00E52ACD">
        <w:rPr>
          <w:rFonts w:ascii="KBH Tekst" w:eastAsia="Times New Roman" w:hAnsi="KBH Tekst" w:cs="Arial"/>
          <w:color w:val="000000"/>
          <w:spacing w:val="4"/>
          <w:lang w:eastAsia="da-DK"/>
        </w:rPr>
        <w:t>At f</w:t>
      </w:r>
      <w:r w:rsidRPr="00E52ACD">
        <w:rPr>
          <w:rFonts w:ascii="KBH Tekst" w:hAnsi="KBH Tekst"/>
        </w:rPr>
        <w:t>ormålet er at sk</w:t>
      </w:r>
      <w:r w:rsidRPr="00E52ACD">
        <w:rPr>
          <w:rFonts w:ascii="KBH Tekst" w:eastAsia="Times New Roman" w:hAnsi="KBH Tekst" w:cs="Arial"/>
          <w:color w:val="000000"/>
          <w:spacing w:val="4"/>
          <w:lang w:eastAsia="da-DK"/>
        </w:rPr>
        <w:t>abe overblik, indhente faktuel information og tale om, hvad der skete for at dæmpe bekymringer og uro og sikre at der bliver fulgt op og taget hånd om jer</w:t>
      </w:r>
    </w:p>
    <w:p w14:paraId="1EAF53E6" w14:textId="22887A0A" w:rsidR="009400E7" w:rsidRPr="00E52ACD" w:rsidRDefault="009400E7" w:rsidP="00163C7E">
      <w:pPr>
        <w:pStyle w:val="Listeafsnit"/>
        <w:numPr>
          <w:ilvl w:val="0"/>
          <w:numId w:val="5"/>
        </w:numPr>
        <w:rPr>
          <w:rFonts w:ascii="KBH Tekst" w:hAnsi="KBH Tekst"/>
        </w:rPr>
      </w:pPr>
      <w:r w:rsidRPr="00E52ACD">
        <w:rPr>
          <w:rFonts w:ascii="KBH Tekst" w:hAnsi="KBH Tekst"/>
        </w:rPr>
        <w:t>At det max tager 30-60 min. -bed om telefoner osv. lægges væk for at undgå forstyrrelser</w:t>
      </w:r>
    </w:p>
    <w:p w14:paraId="47325A6C" w14:textId="73B9EA2A" w:rsidR="009400E7" w:rsidRPr="00E52ACD" w:rsidRDefault="009400E7" w:rsidP="00163C7E">
      <w:pPr>
        <w:pStyle w:val="Listeafsnit"/>
        <w:numPr>
          <w:ilvl w:val="0"/>
          <w:numId w:val="5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At der er følgende ”spilleregler” for defusing: </w:t>
      </w:r>
    </w:p>
    <w:p w14:paraId="71C3C017" w14:textId="77777777" w:rsidR="009400E7" w:rsidRPr="00E52ACD" w:rsidRDefault="009400E7" w:rsidP="009400E7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At I laver en aftale om at defusing er et fortroligt rum </w:t>
      </w:r>
    </w:p>
    <w:p w14:paraId="7DAD30E8" w14:textId="408923EF" w:rsidR="009400E7" w:rsidRPr="00E52ACD" w:rsidRDefault="009400E7" w:rsidP="009400E7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Alle taler kun om egne oplevelser - </w:t>
      </w:r>
      <w:r w:rsidR="00E52ACD">
        <w:rPr>
          <w:rFonts w:ascii="KBH Tekst" w:hAnsi="KBH Tekst"/>
        </w:rPr>
        <w:t>d</w:t>
      </w:r>
      <w:r w:rsidRPr="00E52ACD">
        <w:rPr>
          <w:rFonts w:ascii="KBH Tekst" w:hAnsi="KBH Tekst"/>
        </w:rPr>
        <w:t xml:space="preserve">er er ikke taletvang </w:t>
      </w:r>
    </w:p>
    <w:p w14:paraId="783A2C8A" w14:textId="1A21FE2E" w:rsidR="009400E7" w:rsidRPr="00E52ACD" w:rsidRDefault="009400E7" w:rsidP="009400E7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Alle deltager på lige fod – ingen afbryder og der er kun én der taler </w:t>
      </w:r>
      <w:r w:rsidR="00480F22" w:rsidRPr="00E52ACD">
        <w:rPr>
          <w:rFonts w:ascii="KBH Tekst" w:hAnsi="KBH Tekst"/>
        </w:rPr>
        <w:t>ad</w:t>
      </w:r>
      <w:r w:rsidRPr="00E52ACD">
        <w:rPr>
          <w:rFonts w:ascii="KBH Tekst" w:hAnsi="KBH Tekst"/>
        </w:rPr>
        <w:t xml:space="preserve"> gangen</w:t>
      </w:r>
    </w:p>
    <w:p w14:paraId="6ACB9880" w14:textId="02423B04" w:rsidR="009400E7" w:rsidRPr="00E52ACD" w:rsidRDefault="009400E7" w:rsidP="009400E7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E52ACD">
        <w:rPr>
          <w:rFonts w:ascii="KBH Tekst" w:hAnsi="KBH Tekst"/>
        </w:rPr>
        <w:t>At det er vigtigt, at I går fra defusing med troen på, at alle har gjort deres bedste ud fra deres erfaring og kompetencer på det givne tidspunkt i hændelsen</w:t>
      </w:r>
      <w:r w:rsidR="00CB4AD3">
        <w:rPr>
          <w:rFonts w:ascii="KBH Tekst" w:hAnsi="KBH Tekst"/>
        </w:rPr>
        <w:t>.</w:t>
      </w:r>
      <w:r w:rsidRPr="00E52ACD">
        <w:rPr>
          <w:rFonts w:ascii="KBH Tekst" w:hAnsi="KBH Tekst"/>
        </w:rPr>
        <w:t xml:space="preserve"> Derfor må man ikke bagatellisere andres oplevelse, bebrejde, påføre skyld og skamfølelse eller komme med gode råd til, hvordan hændelsen ellers kunne være løst eller tale om egne tidligere erfaringer – en defusing er ikke en evaluering eller læringsseance </w:t>
      </w:r>
    </w:p>
    <w:p w14:paraId="1FA655C5" w14:textId="77777777" w:rsidR="009400E7" w:rsidRPr="00E52ACD" w:rsidRDefault="009400E7" w:rsidP="009400E7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E52ACD">
        <w:rPr>
          <w:rFonts w:ascii="KBH Tekst" w:hAnsi="KBH Tekst"/>
        </w:rPr>
        <w:t>At hvis du som leder oplever, at der er ting, som ikke er hensigtsmæssigt i gruppeprocessen, vil du afbryde og følge op på det bagefter individuelt</w:t>
      </w:r>
    </w:p>
    <w:p w14:paraId="4B35365D" w14:textId="7FC5D985" w:rsidR="009400E7" w:rsidRDefault="009400E7" w:rsidP="009400E7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E52ACD">
        <w:rPr>
          <w:rFonts w:ascii="KBH Tekst" w:hAnsi="KBH Tekst"/>
        </w:rPr>
        <w:t>At det er helt ok at blive berørt og græde. Hvis det sker imens man er i gang med at fortælle, vil du spørge den enkelte om man vil fortsætte eller om der lige er brug for en pause. I så fald vil du gå videre</w:t>
      </w:r>
      <w:r w:rsidR="00330BB1">
        <w:rPr>
          <w:rFonts w:ascii="KBH Tekst" w:hAnsi="KBH Tekst"/>
        </w:rPr>
        <w:t>.</w:t>
      </w:r>
    </w:p>
    <w:p w14:paraId="0FED792F" w14:textId="1B5BC050" w:rsidR="009400E7" w:rsidRPr="00E52ACD" w:rsidRDefault="009400E7" w:rsidP="009400E7">
      <w:pPr>
        <w:rPr>
          <w:rFonts w:ascii="KBH Tekst" w:hAnsi="KBH Tekst"/>
          <w:sz w:val="28"/>
          <w:szCs w:val="28"/>
        </w:rPr>
      </w:pPr>
      <w:r w:rsidRPr="00E52ACD">
        <w:rPr>
          <w:rFonts w:ascii="KBH Tekst" w:hAnsi="KBH Tekst"/>
          <w:sz w:val="28"/>
          <w:szCs w:val="28"/>
        </w:rPr>
        <w:t xml:space="preserve">Trin 2 Udforskning af hændelsesforløbet </w:t>
      </w:r>
      <w:r w:rsidR="00E52ACD" w:rsidRPr="00E52ACD">
        <w:rPr>
          <w:rFonts w:ascii="KBH Tekst" w:hAnsi="KBH Tekst"/>
          <w:sz w:val="28"/>
          <w:szCs w:val="28"/>
        </w:rPr>
        <w:br/>
      </w:r>
      <w:r w:rsidRPr="00E52ACD">
        <w:rPr>
          <w:rFonts w:ascii="KBH Tekst" w:hAnsi="KBH Tekst"/>
          <w:sz w:val="28"/>
          <w:szCs w:val="28"/>
        </w:rPr>
        <w:t>– hvad skete der konkret?</w:t>
      </w:r>
    </w:p>
    <w:p w14:paraId="1B232A64" w14:textId="77777777" w:rsidR="00E52ACD" w:rsidRPr="00E52ACD" w:rsidRDefault="009400E7" w:rsidP="009400E7">
      <w:pPr>
        <w:rPr>
          <w:rFonts w:ascii="KBH Tekst" w:hAnsi="KBH Tekst"/>
        </w:rPr>
      </w:pPr>
      <w:r w:rsidRPr="00E52ACD">
        <w:rPr>
          <w:rFonts w:ascii="KBH Tekst" w:hAnsi="KBH Tekst"/>
        </w:rPr>
        <w:t>Du starter med at sige, at nu skal I forsøge at lave en kortfattet faktuel rekonstruktion af hændelsesforløbet i kronologisk rækkefølge. Der skal kun fortælles om fakta ikke følelser. Du spørger</w:t>
      </w:r>
      <w:r w:rsidR="00E52ACD" w:rsidRPr="00E52ACD">
        <w:rPr>
          <w:rFonts w:ascii="KBH Tekst" w:hAnsi="KBH Tekst"/>
        </w:rPr>
        <w:t>,</w:t>
      </w:r>
      <w:r w:rsidRPr="00E52ACD">
        <w:rPr>
          <w:rFonts w:ascii="KBH Tekst" w:hAnsi="KBH Tekst"/>
        </w:rPr>
        <w:t xml:space="preserve"> om der er en der vil starte med at svare på spørgsmålene: </w:t>
      </w:r>
    </w:p>
    <w:p w14:paraId="2EA3918A" w14:textId="77777777" w:rsidR="00E52ACD" w:rsidRPr="00E52ACD" w:rsidRDefault="009400E7" w:rsidP="00E52ACD">
      <w:pPr>
        <w:pStyle w:val="Listeafsnit"/>
        <w:numPr>
          <w:ilvl w:val="0"/>
          <w:numId w:val="6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Hvor var du? </w:t>
      </w:r>
    </w:p>
    <w:p w14:paraId="7CD06990" w14:textId="77777777" w:rsidR="00E52ACD" w:rsidRPr="00E52ACD" w:rsidRDefault="009400E7" w:rsidP="00E52ACD">
      <w:pPr>
        <w:pStyle w:val="Listeafsnit"/>
        <w:numPr>
          <w:ilvl w:val="0"/>
          <w:numId w:val="6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Hvad hørte/så du, der fra hvor du var? </w:t>
      </w:r>
    </w:p>
    <w:p w14:paraId="497CF4FB" w14:textId="77777777" w:rsidR="00E52ACD" w:rsidRPr="00E52ACD" w:rsidRDefault="009400E7" w:rsidP="00E52ACD">
      <w:pPr>
        <w:pStyle w:val="Listeafsnit"/>
        <w:numPr>
          <w:ilvl w:val="0"/>
          <w:numId w:val="6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Hvad oplevede du der skete? </w:t>
      </w:r>
    </w:p>
    <w:p w14:paraId="244EC276" w14:textId="7BD5DC49" w:rsidR="009400E7" w:rsidRPr="00E52ACD" w:rsidRDefault="009400E7" w:rsidP="00E52ACD">
      <w:pPr>
        <w:rPr>
          <w:rFonts w:ascii="KBH Tekst" w:hAnsi="KBH Tekst"/>
        </w:rPr>
      </w:pPr>
      <w:r w:rsidRPr="00E52ACD">
        <w:rPr>
          <w:rFonts w:ascii="KBH Tekst" w:hAnsi="KBH Tekst"/>
        </w:rPr>
        <w:t>Bagefter spørger du</w:t>
      </w:r>
      <w:r w:rsidR="00E52ACD" w:rsidRPr="00E52ACD">
        <w:rPr>
          <w:rFonts w:ascii="KBH Tekst" w:hAnsi="KBH Tekst"/>
        </w:rPr>
        <w:t>,</w:t>
      </w:r>
      <w:r w:rsidRPr="00E52ACD">
        <w:rPr>
          <w:rFonts w:ascii="KBH Tekst" w:hAnsi="KBH Tekst"/>
        </w:rPr>
        <w:t xml:space="preserve"> om der er en anden</w:t>
      </w:r>
      <w:r w:rsidR="00E52ACD" w:rsidRPr="00E52ACD">
        <w:rPr>
          <w:rFonts w:ascii="KBH Tekst" w:hAnsi="KBH Tekst"/>
        </w:rPr>
        <w:t>,</w:t>
      </w:r>
      <w:r w:rsidRPr="00E52ACD">
        <w:rPr>
          <w:rFonts w:ascii="KBH Tekst" w:hAnsi="KBH Tekst"/>
        </w:rPr>
        <w:t xml:space="preserve"> der vil tage over</w:t>
      </w:r>
      <w:r w:rsidR="00E52ACD" w:rsidRPr="00E52ACD">
        <w:rPr>
          <w:rFonts w:ascii="KBH Tekst" w:hAnsi="KBH Tekst"/>
        </w:rPr>
        <w:t>,</w:t>
      </w:r>
      <w:r w:rsidRPr="00E52ACD">
        <w:rPr>
          <w:rFonts w:ascii="KBH Tekst" w:hAnsi="KBH Tekst"/>
        </w:rPr>
        <w:t xml:space="preserve"> og derefter kan man i gruppen på skift </w:t>
      </w:r>
      <w:proofErr w:type="gramStart"/>
      <w:r w:rsidRPr="00E52ACD">
        <w:rPr>
          <w:rFonts w:ascii="KBH Tekst" w:hAnsi="KBH Tekst"/>
        </w:rPr>
        <w:t>fortælle</w:t>
      </w:r>
      <w:proofErr w:type="gramEnd"/>
      <w:r w:rsidRPr="00E52ACD">
        <w:rPr>
          <w:rFonts w:ascii="KBH Tekst" w:hAnsi="KBH Tekst"/>
        </w:rPr>
        <w:t xml:space="preserve"> herom. </w:t>
      </w:r>
    </w:p>
    <w:p w14:paraId="46E2CA79" w14:textId="104DBB14" w:rsidR="00E52ACD" w:rsidRPr="00E52ACD" w:rsidRDefault="009400E7" w:rsidP="00E52ACD">
      <w:pPr>
        <w:rPr>
          <w:rFonts w:ascii="KBH Tekst" w:hAnsi="KBH Tekst"/>
        </w:rPr>
      </w:pPr>
      <w:r w:rsidRPr="00E52ACD">
        <w:rPr>
          <w:rFonts w:ascii="KBH Tekst" w:hAnsi="KBH Tekst"/>
        </w:rPr>
        <w:lastRenderedPageBreak/>
        <w:t>Undlad at spørge ind til følelser, da følelsesladet genfortællinger om hændelsen kort tid efter risikerer at øge negative følelser i hukommelsen. Hvis en medarbejder fortæller meget rystende detaljer fx sansemæssige detaljer, skal du stoppe det – så resten af gruppen ikke begynder at danne billeder og se det for sig</w:t>
      </w:r>
      <w:r w:rsidR="00CB4AD3">
        <w:rPr>
          <w:rFonts w:ascii="KBH Tekst" w:hAnsi="KBH Tekst"/>
        </w:rPr>
        <w:t>.</w:t>
      </w:r>
    </w:p>
    <w:p w14:paraId="29DDC358" w14:textId="2CE599FE" w:rsidR="00E52ACD" w:rsidRPr="00E52ACD" w:rsidRDefault="009400E7" w:rsidP="00E52ACD">
      <w:pPr>
        <w:rPr>
          <w:rFonts w:ascii="KBH Tekst" w:hAnsi="KBH Tekst"/>
        </w:rPr>
      </w:pPr>
      <w:r w:rsidRPr="00E52ACD">
        <w:rPr>
          <w:rFonts w:ascii="KBH Tekst" w:hAnsi="KBH Tekst"/>
        </w:rPr>
        <w:t>Lad medarbejderne blive ved med at fortælle om det faktuelle fra hændelsen, indtil I sammen når frem til hændelsens afslutning. Hændelsen kan anses som afsluttet, når alle igen har fået ro på og føler sig trygge</w:t>
      </w:r>
      <w:r w:rsidR="00E52ACD">
        <w:rPr>
          <w:rFonts w:ascii="KBH Tekst" w:hAnsi="KBH Tekst"/>
        </w:rPr>
        <w:t>.</w:t>
      </w:r>
      <w:r w:rsidRPr="00E52ACD">
        <w:rPr>
          <w:rFonts w:ascii="KBH Tekst" w:hAnsi="KBH Tekst"/>
        </w:rPr>
        <w:t xml:space="preserve"> </w:t>
      </w:r>
    </w:p>
    <w:p w14:paraId="31863DB5" w14:textId="7F516C9A" w:rsidR="009400E7" w:rsidRPr="00E52ACD" w:rsidRDefault="009400E7" w:rsidP="00E52ACD">
      <w:pPr>
        <w:rPr>
          <w:rFonts w:ascii="KBH Tekst" w:hAnsi="KBH Tekst"/>
        </w:rPr>
      </w:pPr>
      <w:r w:rsidRPr="00E52ACD">
        <w:rPr>
          <w:rFonts w:ascii="KBH Tekst" w:hAnsi="KBH Tekst"/>
        </w:rPr>
        <w:t xml:space="preserve">Undervejs </w:t>
      </w:r>
      <w:r w:rsidR="00E52ACD">
        <w:rPr>
          <w:rFonts w:ascii="KBH Tekst" w:hAnsi="KBH Tekst"/>
        </w:rPr>
        <w:t>er det godt at</w:t>
      </w:r>
      <w:r w:rsidRPr="00E52ACD">
        <w:rPr>
          <w:rFonts w:ascii="KBH Tekst" w:hAnsi="KBH Tekst"/>
        </w:rPr>
        <w:t xml:space="preserve"> anerkende medarbejder</w:t>
      </w:r>
      <w:r w:rsidR="00E52ACD">
        <w:rPr>
          <w:rFonts w:ascii="KBH Tekst" w:hAnsi="KBH Tekst"/>
        </w:rPr>
        <w:t>ne</w:t>
      </w:r>
      <w:r w:rsidRPr="00E52ACD">
        <w:rPr>
          <w:rFonts w:ascii="KBH Tekst" w:hAnsi="KBH Tekst"/>
        </w:rPr>
        <w:t xml:space="preserve"> for at have håndteret hændelsen efter bedste evne</w:t>
      </w:r>
      <w:r w:rsidR="00E52ACD">
        <w:rPr>
          <w:rFonts w:ascii="KBH Tekst" w:hAnsi="KBH Tekst"/>
        </w:rPr>
        <w:t>.</w:t>
      </w:r>
    </w:p>
    <w:p w14:paraId="6467BCEB" w14:textId="77777777" w:rsidR="009400E7" w:rsidRPr="00E52ACD" w:rsidRDefault="009400E7" w:rsidP="009400E7">
      <w:pPr>
        <w:rPr>
          <w:rFonts w:ascii="KBH Tekst" w:hAnsi="KBH Tekst"/>
          <w:sz w:val="28"/>
          <w:szCs w:val="28"/>
        </w:rPr>
      </w:pPr>
      <w:r w:rsidRPr="00E52ACD">
        <w:rPr>
          <w:rFonts w:ascii="KBH Tekst" w:hAnsi="KBH Tekst"/>
          <w:sz w:val="28"/>
          <w:szCs w:val="28"/>
        </w:rPr>
        <w:t>Trin 3 – Information og normalisering af reaktioner</w:t>
      </w:r>
    </w:p>
    <w:p w14:paraId="7AC77FC0" w14:textId="2F520D43" w:rsidR="009400E7" w:rsidRPr="00E52ACD" w:rsidRDefault="009400E7" w:rsidP="009400E7">
      <w:pPr>
        <w:rPr>
          <w:rFonts w:ascii="KBH Tekst" w:hAnsi="KBH Tekst"/>
        </w:rPr>
      </w:pPr>
      <w:r w:rsidRPr="00E52ACD">
        <w:rPr>
          <w:rFonts w:ascii="KBH Tekst" w:hAnsi="KBH Tekst"/>
        </w:rPr>
        <w:t>Inform</w:t>
      </w:r>
      <w:r w:rsidR="00E52ACD">
        <w:rPr>
          <w:rFonts w:ascii="KBH Tekst" w:hAnsi="KBH Tekst"/>
        </w:rPr>
        <w:t>é</w:t>
      </w:r>
      <w:r w:rsidRPr="00E52ACD">
        <w:rPr>
          <w:rFonts w:ascii="KBH Tekst" w:hAnsi="KBH Tekst"/>
        </w:rPr>
        <w:t>r kort om normale kropslige, kognitive, følelsesmæssige og adfærdsmæssige reaktioner, der kan komme i tiden efter hændelsen – reaktionerne er forbigående og vil forsvinde igen.</w:t>
      </w:r>
    </w:p>
    <w:p w14:paraId="527CD6AB" w14:textId="0F3B3E12" w:rsidR="009400E7" w:rsidRPr="00E52ACD" w:rsidRDefault="009400E7" w:rsidP="009400E7">
      <w:pPr>
        <w:rPr>
          <w:rFonts w:ascii="KBH Tekst" w:hAnsi="KBH Tekst"/>
        </w:rPr>
      </w:pPr>
      <w:r w:rsidRPr="00E52ACD">
        <w:rPr>
          <w:rFonts w:ascii="KBH Tekst" w:hAnsi="KBH Tekst"/>
        </w:rPr>
        <w:t xml:space="preserve">Giv kort nogle få vigtige selvhjælpsråd – som for fx:  </w:t>
      </w:r>
    </w:p>
    <w:p w14:paraId="1A4449F2" w14:textId="77777777" w:rsidR="009400E7" w:rsidRPr="00E52ACD" w:rsidRDefault="009400E7" w:rsidP="009400E7">
      <w:pPr>
        <w:pStyle w:val="Listeafsnit"/>
        <w:numPr>
          <w:ilvl w:val="0"/>
          <w:numId w:val="2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Foretag hyggelige og beroligende aktiviteter, gerne i samvær med andre. </w:t>
      </w:r>
    </w:p>
    <w:p w14:paraId="48D58B00" w14:textId="77777777" w:rsidR="009400E7" w:rsidRPr="00E52ACD" w:rsidRDefault="009400E7" w:rsidP="009400E7">
      <w:pPr>
        <w:pStyle w:val="Listeafsnit"/>
        <w:numPr>
          <w:ilvl w:val="0"/>
          <w:numId w:val="2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Stræb efter at have nogle i nærheden (fysisk eller via telefon) ved behov for snak eller trøst </w:t>
      </w:r>
    </w:p>
    <w:p w14:paraId="434260C8" w14:textId="77777777" w:rsidR="009400E7" w:rsidRPr="00E52ACD" w:rsidRDefault="009400E7" w:rsidP="009400E7">
      <w:pPr>
        <w:pStyle w:val="Listeafsnit"/>
        <w:numPr>
          <w:ilvl w:val="0"/>
          <w:numId w:val="2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Gør ting som giver ro fx se en rolig film, lyt til musik, spil lette spil. </w:t>
      </w:r>
    </w:p>
    <w:p w14:paraId="6487B411" w14:textId="77777777" w:rsidR="009400E7" w:rsidRPr="00E52ACD" w:rsidRDefault="009400E7" w:rsidP="009400E7">
      <w:pPr>
        <w:pStyle w:val="Listeafsnit"/>
        <w:numPr>
          <w:ilvl w:val="0"/>
          <w:numId w:val="2"/>
        </w:numPr>
        <w:rPr>
          <w:rFonts w:ascii="KBH Tekst" w:hAnsi="KBH Tekst"/>
        </w:rPr>
      </w:pPr>
      <w:r w:rsidRPr="00E52ACD">
        <w:rPr>
          <w:rFonts w:ascii="KBH Tekst" w:hAnsi="KBH Tekst"/>
        </w:rPr>
        <w:t>For nogle kan berøring eller massage fra en person, man er tryg ved, være godt.</w:t>
      </w:r>
    </w:p>
    <w:p w14:paraId="4513E118" w14:textId="77777777" w:rsidR="009400E7" w:rsidRPr="00E52ACD" w:rsidRDefault="009400E7" w:rsidP="009400E7">
      <w:pPr>
        <w:pStyle w:val="Listeafsnit"/>
        <w:numPr>
          <w:ilvl w:val="0"/>
          <w:numId w:val="2"/>
        </w:numPr>
        <w:rPr>
          <w:rFonts w:ascii="KBH Tekst" w:hAnsi="KBH Tekst"/>
        </w:rPr>
      </w:pPr>
      <w:r w:rsidRPr="00E52ACD">
        <w:rPr>
          <w:rFonts w:ascii="KBH Tekst" w:hAnsi="KBH Tekst"/>
        </w:rPr>
        <w:t xml:space="preserve">Undgå fysisk aktivitet, der hæver pulsen meget. </w:t>
      </w:r>
    </w:p>
    <w:p w14:paraId="26AF254B" w14:textId="77777777" w:rsidR="009400E7" w:rsidRPr="00E52ACD" w:rsidRDefault="009400E7" w:rsidP="009400E7">
      <w:pPr>
        <w:pStyle w:val="Listeafsnit"/>
        <w:numPr>
          <w:ilvl w:val="0"/>
          <w:numId w:val="2"/>
        </w:numPr>
        <w:rPr>
          <w:rFonts w:ascii="KBH Tekst" w:hAnsi="KBH Tekst"/>
        </w:rPr>
      </w:pPr>
      <w:r w:rsidRPr="00E52ACD">
        <w:rPr>
          <w:rFonts w:ascii="KBH Tekst" w:hAnsi="KBH Tekst"/>
        </w:rPr>
        <w:t>Drik ikke for meget kaffe/energidrik/alkohol eller andre aktiverende stoffer.</w:t>
      </w:r>
    </w:p>
    <w:p w14:paraId="28368457" w14:textId="77777777" w:rsidR="009400E7" w:rsidRPr="00E52ACD" w:rsidRDefault="009400E7" w:rsidP="009400E7">
      <w:pPr>
        <w:pStyle w:val="Listeafsnit"/>
        <w:numPr>
          <w:ilvl w:val="0"/>
          <w:numId w:val="2"/>
        </w:numPr>
        <w:rPr>
          <w:rFonts w:ascii="KBH Tekst" w:hAnsi="KBH Tekst"/>
        </w:rPr>
      </w:pPr>
      <w:r w:rsidRPr="00E52ACD">
        <w:rPr>
          <w:rFonts w:ascii="KBH Tekst" w:hAnsi="KBH Tekst"/>
        </w:rPr>
        <w:t>Fortæl fakta om hændelsen, men undgå at fortælle følelsesladet genfortællinger om hændelsen det første døgn.</w:t>
      </w:r>
    </w:p>
    <w:p w14:paraId="17C6F59E" w14:textId="77777777" w:rsidR="009400E7" w:rsidRPr="00E52ACD" w:rsidRDefault="009400E7" w:rsidP="009400E7">
      <w:pPr>
        <w:rPr>
          <w:rFonts w:ascii="KBH Tekst" w:hAnsi="KBH Tekst"/>
          <w:sz w:val="28"/>
          <w:szCs w:val="28"/>
        </w:rPr>
      </w:pPr>
      <w:r w:rsidRPr="00E52ACD">
        <w:rPr>
          <w:rFonts w:ascii="KBH Tekst" w:hAnsi="KBH Tekst"/>
          <w:sz w:val="28"/>
          <w:szCs w:val="28"/>
        </w:rPr>
        <w:t xml:space="preserve">Trin 4 – Afslutning </w:t>
      </w:r>
    </w:p>
    <w:p w14:paraId="46C969E4" w14:textId="415A287F" w:rsidR="009400E7" w:rsidRPr="00E52ACD" w:rsidRDefault="009400E7" w:rsidP="00E52ACD">
      <w:pPr>
        <w:pStyle w:val="clause"/>
        <w:shd w:val="clear" w:color="auto" w:fill="FFFFFF"/>
        <w:spacing w:before="0" w:beforeAutospacing="0" w:after="180" w:afterAutospacing="0" w:line="280" w:lineRule="atLeast"/>
        <w:rPr>
          <w:rFonts w:ascii="KBH Tekst" w:hAnsi="KBH Tekst"/>
        </w:rPr>
      </w:pPr>
      <w:r w:rsidRPr="00E52ACD">
        <w:rPr>
          <w:rFonts w:ascii="KBH Tekst" w:hAnsi="KBH Tekst"/>
          <w:sz w:val="22"/>
          <w:szCs w:val="22"/>
        </w:rPr>
        <w:t>Du kan afslutningsvis sige</w:t>
      </w:r>
      <w:r w:rsidR="00E52ACD">
        <w:rPr>
          <w:rFonts w:ascii="KBH Tekst" w:hAnsi="KBH Tekst"/>
          <w:sz w:val="22"/>
          <w:szCs w:val="22"/>
        </w:rPr>
        <w:t>,</w:t>
      </w:r>
      <w:r w:rsidRPr="00E52ACD">
        <w:rPr>
          <w:rFonts w:ascii="KBH Tekst" w:hAnsi="KBH Tekst"/>
          <w:sz w:val="22"/>
          <w:szCs w:val="22"/>
        </w:rPr>
        <w:t xml:space="preserve"> at ”Nu bevæger vi os hen mod afrundingen af defusingsamtalen. Vi har fået lavet en oversigt over forløbet i hændelsen</w:t>
      </w:r>
      <w:r w:rsidR="00E52ACD">
        <w:rPr>
          <w:rFonts w:ascii="KBH Tekst" w:hAnsi="KBH Tekst"/>
          <w:sz w:val="22"/>
          <w:szCs w:val="22"/>
        </w:rPr>
        <w:t>,</w:t>
      </w:r>
      <w:r w:rsidRPr="00E52ACD">
        <w:rPr>
          <w:rFonts w:ascii="KBH Tekst" w:hAnsi="KBH Tekst"/>
          <w:sz w:val="22"/>
          <w:szCs w:val="22"/>
        </w:rPr>
        <w:t xml:space="preserve"> og hvor I hver især var. Der er muligheder for yderligere hjælp og støtte. Hvad er der brug for nu?”</w:t>
      </w:r>
    </w:p>
    <w:p w14:paraId="37F03236" w14:textId="67143DC9" w:rsidR="009400E7" w:rsidRPr="00E52ACD" w:rsidRDefault="009400E7" w:rsidP="00E52ACD">
      <w:pPr>
        <w:pStyle w:val="clause"/>
        <w:shd w:val="clear" w:color="auto" w:fill="FFFFFF"/>
        <w:spacing w:before="0" w:beforeAutospacing="0" w:after="180" w:afterAutospacing="0" w:line="280" w:lineRule="atLeast"/>
        <w:rPr>
          <w:rFonts w:ascii="KBH Tekst" w:hAnsi="KBH Tekst"/>
        </w:rPr>
      </w:pPr>
      <w:r w:rsidRPr="00E52ACD">
        <w:rPr>
          <w:rFonts w:ascii="KBH Tekst" w:hAnsi="KBH Tekst"/>
          <w:sz w:val="22"/>
          <w:szCs w:val="22"/>
        </w:rPr>
        <w:t>Du vurderer og melder ud, om der skal laves en ny aftale om opfølgning</w:t>
      </w:r>
      <w:r w:rsidR="00E52ACD">
        <w:rPr>
          <w:rFonts w:ascii="KBH Tekst" w:hAnsi="KBH Tekst"/>
          <w:sz w:val="22"/>
          <w:szCs w:val="22"/>
        </w:rPr>
        <w:t>,</w:t>
      </w:r>
      <w:r w:rsidRPr="00E52ACD">
        <w:rPr>
          <w:rFonts w:ascii="KBH Tekst" w:hAnsi="KBH Tekst"/>
          <w:sz w:val="22"/>
          <w:szCs w:val="22"/>
        </w:rPr>
        <w:t xml:space="preserve"> og om der er behov for en psykologisk debriefing efterfølgende</w:t>
      </w:r>
      <w:r w:rsidR="00E52ACD">
        <w:rPr>
          <w:rFonts w:ascii="KBH Tekst" w:hAnsi="KBH Tekst"/>
          <w:sz w:val="22"/>
          <w:szCs w:val="22"/>
        </w:rPr>
        <w:t>.</w:t>
      </w:r>
    </w:p>
    <w:p w14:paraId="14C3080E" w14:textId="3DB8BB3D" w:rsidR="009400E7" w:rsidRPr="00E52ACD" w:rsidRDefault="009400E7" w:rsidP="00E52ACD">
      <w:pPr>
        <w:pStyle w:val="clause"/>
        <w:shd w:val="clear" w:color="auto" w:fill="FFFFFF"/>
        <w:spacing w:before="0" w:beforeAutospacing="0" w:after="180" w:afterAutospacing="0" w:line="280" w:lineRule="atLeast"/>
        <w:rPr>
          <w:rFonts w:ascii="KBH Tekst" w:hAnsi="KBH Tekst"/>
        </w:rPr>
      </w:pPr>
      <w:r w:rsidRPr="00E52ACD">
        <w:rPr>
          <w:rFonts w:ascii="KBH Tekst" w:hAnsi="KBH Tekst"/>
          <w:sz w:val="22"/>
          <w:szCs w:val="22"/>
        </w:rPr>
        <w:t>Du afslutter defusing med at anerkende medarbejderne og beder dem om at komme til dig, hvis de har behov og oplyse, at du også selv vil følge op med hver enkelt.</w:t>
      </w:r>
    </w:p>
    <w:p w14:paraId="1918AAAD" w14:textId="1305E89B" w:rsidR="009400E7" w:rsidRPr="00E52ACD" w:rsidRDefault="009400E7" w:rsidP="00E52ACD">
      <w:pPr>
        <w:pStyle w:val="clause"/>
        <w:shd w:val="clear" w:color="auto" w:fill="FFFFFF"/>
        <w:spacing w:before="0" w:beforeAutospacing="0" w:after="180" w:afterAutospacing="0" w:line="280" w:lineRule="atLeast"/>
        <w:rPr>
          <w:rFonts w:ascii="KBH Tekst" w:hAnsi="KBH Tekst" w:cs="Arial"/>
          <w:color w:val="000000"/>
          <w:spacing w:val="4"/>
          <w:sz w:val="22"/>
          <w:szCs w:val="22"/>
        </w:rPr>
      </w:pPr>
      <w:r w:rsidRPr="00E52ACD">
        <w:rPr>
          <w:rFonts w:ascii="KBH Tekst" w:hAnsi="KBH Tekst"/>
          <w:sz w:val="22"/>
          <w:szCs w:val="22"/>
        </w:rPr>
        <w:t>Efter du har afsluttet defusing</w:t>
      </w:r>
      <w:r w:rsidR="00E52ACD">
        <w:rPr>
          <w:rFonts w:ascii="KBH Tekst" w:hAnsi="KBH Tekst"/>
          <w:sz w:val="22"/>
          <w:szCs w:val="22"/>
        </w:rPr>
        <w:t>,</w:t>
      </w:r>
      <w:r w:rsidRPr="00E52ACD">
        <w:rPr>
          <w:rFonts w:ascii="KBH Tekst" w:hAnsi="KBH Tekst"/>
          <w:sz w:val="22"/>
          <w:szCs w:val="22"/>
        </w:rPr>
        <w:t xml:space="preserve"> reflekterer du over, om du under processen blev opmærksom på, om der er medarbejdere, der har behov for støtte fx akut krisehjælp hos Falck, støttende samtaler hos Tidlig Indsats</w:t>
      </w:r>
      <w:r w:rsidRPr="00E52ACD">
        <w:rPr>
          <w:rFonts w:ascii="KBH Tekst" w:hAnsi="KBH Tekst" w:cs="Arial"/>
          <w:color w:val="000000"/>
          <w:spacing w:val="4"/>
          <w:sz w:val="22"/>
          <w:szCs w:val="22"/>
        </w:rPr>
        <w:t xml:space="preserve"> eller andre tiltag og igangsætter dette</w:t>
      </w:r>
      <w:r w:rsidR="00E52ACD">
        <w:rPr>
          <w:rFonts w:ascii="KBH Tekst" w:hAnsi="KBH Tekst" w:cs="Arial"/>
          <w:color w:val="000000"/>
          <w:spacing w:val="4"/>
          <w:sz w:val="22"/>
          <w:szCs w:val="22"/>
        </w:rPr>
        <w:t>.</w:t>
      </w:r>
    </w:p>
    <w:p w14:paraId="1EBD3D2B" w14:textId="5812F9A8" w:rsidR="009400E7" w:rsidRPr="00E52ACD" w:rsidRDefault="009400E7" w:rsidP="00330BB1">
      <w:pPr>
        <w:pStyle w:val="clause"/>
        <w:shd w:val="clear" w:color="auto" w:fill="FFFFFF"/>
        <w:spacing w:before="0" w:beforeAutospacing="0" w:after="180" w:afterAutospacing="0" w:line="280" w:lineRule="atLeast"/>
        <w:rPr>
          <w:rFonts w:ascii="KBH Tekst" w:hAnsi="KBH Tekst"/>
        </w:rPr>
      </w:pPr>
      <w:r w:rsidRPr="00E52ACD">
        <w:rPr>
          <w:rFonts w:ascii="KBH Tekst" w:hAnsi="KBH Tekst"/>
          <w:sz w:val="22"/>
          <w:szCs w:val="22"/>
        </w:rPr>
        <w:t xml:space="preserve">Husk at registrere i </w:t>
      </w:r>
      <w:proofErr w:type="spellStart"/>
      <w:r w:rsidRPr="00E52ACD">
        <w:rPr>
          <w:rFonts w:ascii="KBH Tekst" w:hAnsi="KBH Tekst"/>
          <w:sz w:val="22"/>
          <w:szCs w:val="22"/>
        </w:rPr>
        <w:t>SafetyNet</w:t>
      </w:r>
      <w:proofErr w:type="spellEnd"/>
      <w:r w:rsidR="00E52ACD">
        <w:rPr>
          <w:rFonts w:ascii="KBH Tekst" w:hAnsi="KBH Tekst"/>
          <w:sz w:val="22"/>
          <w:szCs w:val="22"/>
        </w:rPr>
        <w:t>.</w:t>
      </w:r>
      <w:r w:rsidR="00330BB1">
        <w:rPr>
          <w:rFonts w:ascii="KBH Tekst" w:hAnsi="KBH Tekst"/>
          <w:sz w:val="22"/>
          <w:szCs w:val="22"/>
        </w:rPr>
        <w:t xml:space="preserve"> </w:t>
      </w:r>
      <w:r w:rsidRPr="00E52ACD">
        <w:rPr>
          <w:rFonts w:ascii="KBH Tekst" w:hAnsi="KBH Tekst"/>
          <w:sz w:val="22"/>
          <w:szCs w:val="22"/>
        </w:rPr>
        <w:t>Det kan være en god idé at tale med en lederkollega og få en defusing 1:1 efterfølgende på defusingsamtalen med medarbejderne.</w:t>
      </w:r>
    </w:p>
    <w:sectPr w:rsidR="009400E7" w:rsidRPr="00E52AC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062E3" w14:textId="77777777" w:rsidR="00FD2CE3" w:rsidRDefault="00FD2CE3" w:rsidP="00E52ACD">
      <w:pPr>
        <w:spacing w:after="0" w:line="240" w:lineRule="auto"/>
      </w:pPr>
      <w:r>
        <w:separator/>
      </w:r>
    </w:p>
  </w:endnote>
  <w:endnote w:type="continuationSeparator" w:id="0">
    <w:p w14:paraId="174A4FEC" w14:textId="77777777" w:rsidR="00FD2CE3" w:rsidRDefault="00FD2CE3" w:rsidP="00E5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DAE2" w14:textId="38531939" w:rsidR="00E52ACD" w:rsidRPr="00E52ACD" w:rsidRDefault="00E52ACD" w:rsidP="00E52ACD">
    <w:pPr>
      <w:spacing w:line="252" w:lineRule="auto"/>
      <w:rPr>
        <w:rFonts w:ascii="KBH Tekst" w:hAnsi="KBH Tekst"/>
        <w:sz w:val="18"/>
        <w:szCs w:val="18"/>
      </w:rPr>
    </w:pPr>
    <w:r>
      <w:rPr>
        <w:rFonts w:ascii="KBH Tekst" w:eastAsia="Calibri" w:hAnsi="KBH Tekst"/>
        <w:sz w:val="20"/>
        <w:szCs w:val="20"/>
      </w:rPr>
      <w:t xml:space="preserve">Arbejdsmiljø København 2024 | Københavns Kommune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7BFBC" w14:textId="77777777" w:rsidR="00FD2CE3" w:rsidRDefault="00FD2CE3" w:rsidP="00E52ACD">
      <w:pPr>
        <w:spacing w:after="0" w:line="240" w:lineRule="auto"/>
      </w:pPr>
      <w:r>
        <w:separator/>
      </w:r>
    </w:p>
  </w:footnote>
  <w:footnote w:type="continuationSeparator" w:id="0">
    <w:p w14:paraId="64391E91" w14:textId="77777777" w:rsidR="00FD2CE3" w:rsidRDefault="00FD2CE3" w:rsidP="00E5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51E32"/>
    <w:multiLevelType w:val="hybridMultilevel"/>
    <w:tmpl w:val="3392E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2312"/>
    <w:multiLevelType w:val="hybridMultilevel"/>
    <w:tmpl w:val="64E071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C62F0">
      <w:numFmt w:val="bullet"/>
      <w:lvlText w:val="•"/>
      <w:lvlJc w:val="left"/>
      <w:pPr>
        <w:ind w:left="1440" w:hanging="360"/>
      </w:pPr>
      <w:rPr>
        <w:rFonts w:ascii="KBH Tekst" w:eastAsiaTheme="minorHAnsi" w:hAnsi="KBH Tekst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7F9D"/>
    <w:multiLevelType w:val="hybridMultilevel"/>
    <w:tmpl w:val="F588F1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F04509"/>
    <w:multiLevelType w:val="hybridMultilevel"/>
    <w:tmpl w:val="7C287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3475D"/>
    <w:multiLevelType w:val="hybridMultilevel"/>
    <w:tmpl w:val="FCF019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7A7FAE"/>
    <w:multiLevelType w:val="hybridMultilevel"/>
    <w:tmpl w:val="1A9AC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98140">
    <w:abstractNumId w:val="5"/>
  </w:num>
  <w:num w:numId="2" w16cid:durableId="901790757">
    <w:abstractNumId w:val="0"/>
  </w:num>
  <w:num w:numId="3" w16cid:durableId="677657779">
    <w:abstractNumId w:val="4"/>
  </w:num>
  <w:num w:numId="4" w16cid:durableId="995456883">
    <w:abstractNumId w:val="2"/>
  </w:num>
  <w:num w:numId="5" w16cid:durableId="61025975">
    <w:abstractNumId w:val="3"/>
  </w:num>
  <w:num w:numId="6" w16cid:durableId="7362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6-28T11:47:37.6930777+02:00&quot;,&quot;Checksum&quot;:&quot;5fdd419d0722801f6a0d19cbbdcc7264&quot;,&quot;IsAccessible&quot;:true,&quot;Settings&quot;:{&quot;CreatePdfUa&quot;:2}}"/>
    <w:docVar w:name="Encrypted_CloudStatistics_StoryID" w:val="y//2CjjQ6QSpQYKgbLJD60lFHcS1XjJiKteE6djP25FWADoplJQ75pzXhEj9EsvU"/>
  </w:docVars>
  <w:rsids>
    <w:rsidRoot w:val="009400E7"/>
    <w:rsid w:val="000379F1"/>
    <w:rsid w:val="000432B9"/>
    <w:rsid w:val="00140123"/>
    <w:rsid w:val="00163C7E"/>
    <w:rsid w:val="00184E31"/>
    <w:rsid w:val="001E180D"/>
    <w:rsid w:val="003125F1"/>
    <w:rsid w:val="00324586"/>
    <w:rsid w:val="00330BB1"/>
    <w:rsid w:val="00480F22"/>
    <w:rsid w:val="0051202E"/>
    <w:rsid w:val="0054661E"/>
    <w:rsid w:val="005A635B"/>
    <w:rsid w:val="005C0AAB"/>
    <w:rsid w:val="00626E2E"/>
    <w:rsid w:val="00725465"/>
    <w:rsid w:val="007A4A7D"/>
    <w:rsid w:val="008B180D"/>
    <w:rsid w:val="008F5CB9"/>
    <w:rsid w:val="009400E7"/>
    <w:rsid w:val="00950B12"/>
    <w:rsid w:val="009654E4"/>
    <w:rsid w:val="00B232A7"/>
    <w:rsid w:val="00B64330"/>
    <w:rsid w:val="00BC5617"/>
    <w:rsid w:val="00C93913"/>
    <w:rsid w:val="00CB4AD3"/>
    <w:rsid w:val="00CF3744"/>
    <w:rsid w:val="00D97A2A"/>
    <w:rsid w:val="00E27971"/>
    <w:rsid w:val="00E52ACD"/>
    <w:rsid w:val="00E54AD2"/>
    <w:rsid w:val="00EC0CFC"/>
    <w:rsid w:val="00F11F71"/>
    <w:rsid w:val="00F226C8"/>
    <w:rsid w:val="00F27BF7"/>
    <w:rsid w:val="00FA2F85"/>
    <w:rsid w:val="00FD2CE3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C64FC"/>
  <w15:chartTrackingRefBased/>
  <w15:docId w15:val="{288222A8-4DAE-42DE-ABF4-21A1499E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0E7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4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00E7"/>
    <w:pPr>
      <w:spacing w:after="160" w:line="259" w:lineRule="auto"/>
      <w:ind w:left="720"/>
      <w:contextualSpacing/>
    </w:pPr>
    <w:rPr>
      <w:kern w:val="2"/>
    </w:rPr>
  </w:style>
  <w:style w:type="paragraph" w:customStyle="1" w:styleId="clause">
    <w:name w:val="_clause"/>
    <w:basedOn w:val="Normal"/>
    <w:rsid w:val="0094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8B180D"/>
    <w:pPr>
      <w:spacing w:after="0" w:line="240" w:lineRule="auto"/>
    </w:pPr>
    <w:rPr>
      <w:kern w:val="0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52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2ACD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52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2ACD"/>
    <w:rPr>
      <w:kern w:val="0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4A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3728</Characters>
  <Application>Microsoft Office Word</Application>
  <DocSecurity>0</DocSecurity>
  <Lines>73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Defusing i gruppe</dc:title>
  <dc:subject/>
  <dc:creator>Majken Holm</dc:creator>
  <cp:keywords/>
  <dc:description/>
  <cp:lastModifiedBy>Frida Kjær</cp:lastModifiedBy>
  <cp:revision>2</cp:revision>
  <dcterms:created xsi:type="dcterms:W3CDTF">2024-07-02T08:01:00Z</dcterms:created>
  <dcterms:modified xsi:type="dcterms:W3CDTF">2024-07-02T08:01:00Z</dcterms:modified>
</cp:coreProperties>
</file>